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7"/>
        <w:tblW w:w="9300" w:type="dxa"/>
        <w:tblInd w:w="-38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109"/>
        <w:gridCol w:w="2496"/>
        <w:gridCol w:w="1077"/>
        <w:gridCol w:w="682"/>
        <w:gridCol w:w="12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3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textAlignment w:val="auto"/>
            </w:pPr>
            <w:r>
              <w:rPr>
                <w:rFonts w:hint="eastAsia"/>
              </w:rPr>
              <w:t>采购人：浙江工商大学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地址：浙江省杭州市江干区学正街18号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联系人：阮老师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textAlignment w:val="auto"/>
            </w:pPr>
            <w:r>
              <w:rPr>
                <w:rFonts w:hint="eastAsia"/>
              </w:rPr>
              <w:t>联系方法：0571-28008653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5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标项序号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中标或者成交供应商名称、地址</w:t>
            </w:r>
          </w:p>
        </w:tc>
        <w:tc>
          <w:tcPr>
            <w:tcW w:w="2496" w:type="dxa"/>
            <w:vAlign w:val="center"/>
          </w:tcPr>
          <w:p>
            <w:r>
              <w:rPr>
                <w:rFonts w:hint="eastAsia" w:cs="Arial"/>
                <w:color w:val="000000"/>
              </w:rPr>
              <w:t>主要中标或者成交标的的名称</w:t>
            </w:r>
          </w:p>
        </w:tc>
        <w:tc>
          <w:tcPr>
            <w:tcW w:w="1077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规格型号</w:t>
            </w:r>
          </w:p>
        </w:tc>
        <w:tc>
          <w:tcPr>
            <w:tcW w:w="682" w:type="dxa"/>
            <w:vAlign w:val="center"/>
          </w:tcPr>
          <w:p>
            <w:r>
              <w:rPr>
                <w:rFonts w:hint="eastAsia" w:cs="Arial"/>
                <w:color w:val="000000"/>
              </w:rPr>
              <w:t>数量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rPr>
                <w:rFonts w:hint="eastAsia" w:cs="Arial"/>
                <w:color w:val="000000"/>
                <w:lang w:val="en-US" w:eastAsia="zh-CN"/>
              </w:rPr>
              <w:t>总</w:t>
            </w:r>
            <w:r>
              <w:rPr>
                <w:rFonts w:hint="eastAsia" w:cs="Arial"/>
                <w:color w:val="000000"/>
              </w:rPr>
              <w:t>价（元）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95" w:type="dxa"/>
            <w:vAlign w:val="center"/>
          </w:tcPr>
          <w:p>
            <w:pPr>
              <w:jc w:val="both"/>
              <w:rPr>
                <w:rFonts w:hint="eastAsia" w:cs="Arial" w:eastAsiaTheme="minorEastAsia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1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hint="eastAsia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中国电信股份有限公司杭州分公司；</w:t>
            </w:r>
          </w:p>
          <w:p>
            <w:pPr>
              <w:rPr>
                <w:rFonts w:hint="default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杭州市江干区庆春路87号</w:t>
            </w:r>
          </w:p>
        </w:tc>
        <w:tc>
          <w:tcPr>
            <w:tcW w:w="2496" w:type="dxa"/>
            <w:vAlign w:val="center"/>
          </w:tcPr>
          <w:p>
            <w:pPr>
              <w:rPr>
                <w:rFonts w:hint="eastAsia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中国电信互联网宽带接入服务</w:t>
            </w:r>
          </w:p>
        </w:tc>
        <w:tc>
          <w:tcPr>
            <w:tcW w:w="1077" w:type="dxa"/>
            <w:vAlign w:val="center"/>
          </w:tcPr>
          <w:p>
            <w:pPr>
              <w:jc w:val="both"/>
              <w:rPr>
                <w:rFonts w:hint="default" w:cs="Arial" w:eastAsiaTheme="minorEastAsia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/</w:t>
            </w:r>
          </w:p>
        </w:tc>
        <w:tc>
          <w:tcPr>
            <w:tcW w:w="682" w:type="dxa"/>
            <w:vAlign w:val="center"/>
          </w:tcPr>
          <w:p>
            <w:pPr>
              <w:jc w:val="both"/>
              <w:rPr>
                <w:rFonts w:hint="eastAsia" w:cs="Arial" w:eastAsiaTheme="minorEastAsia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/</w:t>
            </w: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rFonts w:hint="eastAsia" w:cs="Arial" w:eastAsiaTheme="minorEastAsia"/>
                <w:color w:val="000000"/>
                <w:lang w:val="en-US" w:eastAsia="zh-CN"/>
              </w:rPr>
            </w:pPr>
            <w:r>
              <w:rPr>
                <w:rFonts w:hint="eastAsia" w:cs="Arial" w:eastAsiaTheme="minorEastAsia"/>
                <w:color w:val="000000"/>
                <w:lang w:val="en-US" w:eastAsia="zh-CN"/>
              </w:rPr>
              <w:t>178000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服务费：2000元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收费标准：</w:t>
      </w:r>
    </w:p>
    <w:tbl>
      <w:tblPr>
        <w:tblStyle w:val="6"/>
        <w:tblW w:w="928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6"/>
        <w:gridCol w:w="52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0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中标金额（万元）</w:t>
            </w:r>
          </w:p>
        </w:tc>
        <w:tc>
          <w:tcPr>
            <w:tcW w:w="52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收费标准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（费率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0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100以下</w:t>
            </w:r>
          </w:p>
        </w:tc>
        <w:tc>
          <w:tcPr>
            <w:tcW w:w="52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1.05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不足贰仟元以贰仟元计算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7060"/>
    <w:rsid w:val="000D587E"/>
    <w:rsid w:val="001133F1"/>
    <w:rsid w:val="0017707F"/>
    <w:rsid w:val="001F4F5D"/>
    <w:rsid w:val="002059DF"/>
    <w:rsid w:val="002E1B5A"/>
    <w:rsid w:val="00372E9E"/>
    <w:rsid w:val="003A369C"/>
    <w:rsid w:val="003A6D84"/>
    <w:rsid w:val="0042363D"/>
    <w:rsid w:val="004A0EAC"/>
    <w:rsid w:val="004B59E0"/>
    <w:rsid w:val="0052179F"/>
    <w:rsid w:val="00740983"/>
    <w:rsid w:val="00824B54"/>
    <w:rsid w:val="0087172B"/>
    <w:rsid w:val="008A16E6"/>
    <w:rsid w:val="0091403B"/>
    <w:rsid w:val="009A43F2"/>
    <w:rsid w:val="00A36865"/>
    <w:rsid w:val="00A43139"/>
    <w:rsid w:val="00A52205"/>
    <w:rsid w:val="00AA689A"/>
    <w:rsid w:val="00AA7A41"/>
    <w:rsid w:val="00B25F7B"/>
    <w:rsid w:val="00B6624D"/>
    <w:rsid w:val="00B77EBB"/>
    <w:rsid w:val="00BB7060"/>
    <w:rsid w:val="00C30238"/>
    <w:rsid w:val="00D44788"/>
    <w:rsid w:val="00E45960"/>
    <w:rsid w:val="00F80D0D"/>
    <w:rsid w:val="01847528"/>
    <w:rsid w:val="053D3C5E"/>
    <w:rsid w:val="05DD02CB"/>
    <w:rsid w:val="095707FF"/>
    <w:rsid w:val="0B181D51"/>
    <w:rsid w:val="0B1E552C"/>
    <w:rsid w:val="0BB66575"/>
    <w:rsid w:val="101F6DAB"/>
    <w:rsid w:val="111C490D"/>
    <w:rsid w:val="11A02D40"/>
    <w:rsid w:val="190C6619"/>
    <w:rsid w:val="1CCD1496"/>
    <w:rsid w:val="2015560E"/>
    <w:rsid w:val="216952DC"/>
    <w:rsid w:val="22230ED0"/>
    <w:rsid w:val="244603CB"/>
    <w:rsid w:val="26602AD2"/>
    <w:rsid w:val="29823B22"/>
    <w:rsid w:val="2E5F2873"/>
    <w:rsid w:val="2E7B5C84"/>
    <w:rsid w:val="2FAB2489"/>
    <w:rsid w:val="312F47B7"/>
    <w:rsid w:val="319E4209"/>
    <w:rsid w:val="33321A44"/>
    <w:rsid w:val="3A036291"/>
    <w:rsid w:val="3BC54CD3"/>
    <w:rsid w:val="3C2F240A"/>
    <w:rsid w:val="3E3F0592"/>
    <w:rsid w:val="42B66677"/>
    <w:rsid w:val="42BC1368"/>
    <w:rsid w:val="456D4E61"/>
    <w:rsid w:val="50C77C13"/>
    <w:rsid w:val="50E306E7"/>
    <w:rsid w:val="512C3E8F"/>
    <w:rsid w:val="52474EE1"/>
    <w:rsid w:val="53E46CED"/>
    <w:rsid w:val="55F96939"/>
    <w:rsid w:val="56A10A51"/>
    <w:rsid w:val="56D51318"/>
    <w:rsid w:val="58AB3463"/>
    <w:rsid w:val="58B37E96"/>
    <w:rsid w:val="5B255EE3"/>
    <w:rsid w:val="5D1477F6"/>
    <w:rsid w:val="5D224F19"/>
    <w:rsid w:val="5E36060F"/>
    <w:rsid w:val="62243F24"/>
    <w:rsid w:val="623961C3"/>
    <w:rsid w:val="6319469F"/>
    <w:rsid w:val="696746BF"/>
    <w:rsid w:val="6B154489"/>
    <w:rsid w:val="713D07D6"/>
    <w:rsid w:val="7151657E"/>
    <w:rsid w:val="7169319D"/>
    <w:rsid w:val="734430CE"/>
    <w:rsid w:val="73DC4B7B"/>
    <w:rsid w:val="7D3E1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Plain Text"/>
    <w:basedOn w:val="1"/>
    <w:unhideWhenUsed/>
    <w:qFormat/>
    <w:uiPriority w:val="99"/>
    <w:pPr>
      <w:spacing w:before="156" w:beforeLines="50" w:after="156" w:afterLines="50" w:line="400" w:lineRule="atLeast"/>
    </w:pPr>
    <w:rPr>
      <w:rFonts w:ascii="宋体" w:hAnsi="Courier New"/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120</Characters>
  <Lines>1</Lines>
  <Paragraphs>1</Paragraphs>
  <TotalTime>1</TotalTime>
  <ScaleCrop>false</ScaleCrop>
  <LinksUpToDate>false</LinksUpToDate>
  <CharactersWithSpaces>139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2015-07-01T04:54:00Z</dcterms:created>
  <dc:creator>Camel</dc:creator>
  <cp:lastModifiedBy>Administrator</cp:lastModifiedBy>
  <cp:lastPrinted>2017-08-10T08:22:00Z</cp:lastPrinted>
  <dcterms:modified xsi:type="dcterms:W3CDTF">2019-07-12T09:14:29Z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