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标段编号：</w:t>
      </w:r>
      <w:r>
        <w:rPr>
          <w:rFonts w:hint="eastAsia"/>
          <w:b/>
          <w:lang w:val="en-US" w:eastAsia="zh-CN"/>
        </w:rPr>
        <w:t>CGZX（CS）-2022-008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浙江工商大学下沙校区毕业生寝室维修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3195"/>
        <w:gridCol w:w="4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沃腾建设股份有限公司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帝豪建设有限公司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金工建设集团股份有限公司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浙江新中环建设集团有限公司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杭州硕茂建筑装饰工程有限公司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浙江世贸装饰股份有限公司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资格不符合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杭州东信装饰设计有限公司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报价符合性不通过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8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浙江鲁业建设有限公司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9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杭州兆丰建设有限公司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10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浙江东晟建设工程有限公司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11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杭州宏悦建筑工程有限公司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12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浙江凯岩建设有限公司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13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浙江天辉建设有限公司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14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杭州开乐建设有限公司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15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浙江海阔建设集团有限公司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741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16</w:t>
            </w:r>
          </w:p>
        </w:tc>
        <w:tc>
          <w:tcPr>
            <w:tcW w:w="319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shd w:val="clear" w:fill="FFFFFF"/>
              </w:rPr>
              <w:t>杭州烨华建设有限公司</w:t>
            </w:r>
          </w:p>
        </w:tc>
        <w:tc>
          <w:tcPr>
            <w:tcW w:w="435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</w:tbl>
    <w:p>
      <w:bookmarkStart w:id="0" w:name="_GoBack"/>
      <w:bookmarkEnd w:id="0"/>
    </w:p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21B4422B"/>
    <w:rsid w:val="21E32C48"/>
    <w:rsid w:val="2E8D5452"/>
    <w:rsid w:val="348547D5"/>
    <w:rsid w:val="4CD52243"/>
    <w:rsid w:val="69FA1569"/>
    <w:rsid w:val="7A350D53"/>
    <w:rsid w:val="7A9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149</Characters>
  <Lines>1</Lines>
  <Paragraphs>1</Paragraphs>
  <TotalTime>1</TotalTime>
  <ScaleCrop>false</ScaleCrop>
  <LinksUpToDate>false</LinksUpToDate>
  <CharactersWithSpaces>149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2022-06-24T10:07:58Z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3D294441E5F948329A4FE31C8DB23C11</vt:lpwstr>
  </property>
</Properties>
</file>